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28" w:rsidRDefault="0003489E" w:rsidP="00DF2628">
      <w:pPr>
        <w:widowControl/>
        <w:jc w:val="left"/>
        <w:rPr>
          <w:rFonts w:ascii="华文中宋" w:eastAsia="华文中宋" w:hAnsi="华文中宋" w:hint="eastAsia"/>
          <w:sz w:val="36"/>
          <w:szCs w:val="44"/>
        </w:rPr>
      </w:pPr>
      <w:r w:rsidRPr="0003489E">
        <w:rPr>
          <w:rFonts w:ascii="华文中宋" w:eastAsia="华文中宋" w:hAnsi="华文中宋" w:hint="eastAsia"/>
          <w:sz w:val="36"/>
          <w:szCs w:val="44"/>
        </w:rPr>
        <w:t>人民日报</w:t>
      </w:r>
      <w:r w:rsidR="00DF2628">
        <w:rPr>
          <w:rFonts w:ascii="华文中宋" w:eastAsia="华文中宋" w:hAnsi="华文中宋" w:hint="eastAsia"/>
          <w:sz w:val="36"/>
          <w:szCs w:val="44"/>
        </w:rPr>
        <w:t>评论员</w:t>
      </w:r>
      <w:r w:rsidRPr="0003489E">
        <w:rPr>
          <w:rFonts w:ascii="华文中宋" w:eastAsia="华文中宋" w:hAnsi="华文中宋" w:hint="eastAsia"/>
          <w:sz w:val="36"/>
          <w:szCs w:val="44"/>
        </w:rPr>
        <w:t>：</w:t>
      </w:r>
    </w:p>
    <w:p w:rsidR="00C01E5F" w:rsidRPr="0003489E" w:rsidRDefault="00C01E5F" w:rsidP="00DA1CFA">
      <w:pPr>
        <w:widowControl/>
        <w:jc w:val="center"/>
        <w:rPr>
          <w:rFonts w:ascii="华文中宋" w:eastAsia="华文中宋" w:hAnsi="华文中宋"/>
          <w:sz w:val="36"/>
          <w:szCs w:val="44"/>
        </w:rPr>
      </w:pPr>
      <w:r w:rsidRPr="0003489E">
        <w:rPr>
          <w:rFonts w:ascii="华文中宋" w:eastAsia="华文中宋" w:hAnsi="华文中宋" w:hint="eastAsia"/>
          <w:sz w:val="36"/>
          <w:szCs w:val="44"/>
        </w:rPr>
        <w:t>马克思的学说依然闪烁着耀眼的真理光芒</w:t>
      </w:r>
    </w:p>
    <w:p w:rsidR="00C01E5F" w:rsidRPr="0003489E" w:rsidRDefault="00C01E5F" w:rsidP="009C5995">
      <w:pPr>
        <w:widowControl/>
        <w:jc w:val="left"/>
        <w:rPr>
          <w:rFonts w:ascii="楷体" w:eastAsia="楷体" w:hAnsi="楷体"/>
          <w:sz w:val="32"/>
          <w:szCs w:val="32"/>
        </w:rPr>
      </w:pPr>
      <w:r w:rsidRPr="0003489E">
        <w:rPr>
          <w:rFonts w:ascii="楷体" w:eastAsia="楷体" w:hAnsi="楷体" w:hint="eastAsia"/>
          <w:sz w:val="32"/>
          <w:szCs w:val="32"/>
        </w:rPr>
        <w:t>——一论习近平总书记纪念马克思诞辰200周年大会讲话</w:t>
      </w:r>
    </w:p>
    <w:p w:rsidR="00C01E5F" w:rsidRPr="00DA1CFA" w:rsidRDefault="00C01E5F" w:rsidP="00C01E5F">
      <w:pPr>
        <w:widowControl/>
        <w:jc w:val="left"/>
        <w:rPr>
          <w:rFonts w:ascii="仿宋_GB2312" w:eastAsia="仿宋_GB2312"/>
          <w:sz w:val="32"/>
          <w:szCs w:val="32"/>
        </w:rPr>
      </w:pPr>
    </w:p>
    <w:p w:rsidR="00C01E5F" w:rsidRPr="0003489E" w:rsidRDefault="00C01E5F" w:rsidP="00C01E5F">
      <w:pPr>
        <w:widowControl/>
        <w:jc w:val="left"/>
        <w:rPr>
          <w:rFonts w:ascii="宋体" w:eastAsia="宋体" w:hAnsi="宋体"/>
          <w:sz w:val="28"/>
          <w:szCs w:val="28"/>
        </w:rPr>
      </w:pPr>
      <w:r w:rsidRPr="00DA1CFA">
        <w:rPr>
          <w:rFonts w:ascii="仿宋_GB2312" w:eastAsia="仿宋_GB2312" w:hint="eastAsia"/>
          <w:sz w:val="32"/>
          <w:szCs w:val="32"/>
        </w:rPr>
        <w:t xml:space="preserve">　　</w:t>
      </w:r>
      <w:r w:rsidRPr="0003489E">
        <w:rPr>
          <w:rFonts w:ascii="宋体" w:eastAsia="宋体" w:hAnsi="宋体" w:hint="eastAsia"/>
          <w:sz w:val="28"/>
          <w:szCs w:val="28"/>
        </w:rPr>
        <w:t>马克思的伟大人格和历史功绩永垂史册，马克思的崇高精神和光辉思想震古烁今。</w:t>
      </w:r>
    </w:p>
    <w:p w:rsidR="00C01E5F" w:rsidRPr="0003489E" w:rsidRDefault="00C01E5F" w:rsidP="00C01E5F">
      <w:pPr>
        <w:widowControl/>
        <w:jc w:val="left"/>
        <w:rPr>
          <w:rFonts w:ascii="宋体" w:eastAsia="宋体" w:hAnsi="宋体"/>
          <w:sz w:val="28"/>
          <w:szCs w:val="28"/>
        </w:rPr>
      </w:pPr>
      <w:r w:rsidRPr="0003489E">
        <w:rPr>
          <w:rFonts w:ascii="宋体" w:eastAsia="宋体" w:hAnsi="宋体" w:hint="eastAsia"/>
          <w:sz w:val="28"/>
          <w:szCs w:val="28"/>
        </w:rPr>
        <w:t xml:space="preserve">　　“马克思主义极大推进了人类文明进程，至今依然是具有重大国际影响的思想体系和话语体系，马克思至今依然被公认为‘千年第一思想家’。”在纪念马克思诞辰200周年大会上，习近平总书记深情缅怀马克思伟大光辉的一生，深刻阐释马克思主义的科学体系、丰富内涵及其对人类社会发展的巨大作用，总结我们党带领人民创造性推进马克思主义中国化的壮阔历程和丰硕成果，提出了新时代继续推进马克思主义中国化的要求。习近平总书记的重要讲话，高屋建瓴，视野宏大，思想深刻，内容丰富，是一篇光辉的马克思主义纲领性文献，鼓舞着新时代的中国共产党人学精悟透用好马克思主义看家本领、更好担负民族复兴历史使命。</w:t>
      </w:r>
    </w:p>
    <w:p w:rsidR="00C01E5F" w:rsidRPr="0003489E" w:rsidRDefault="00C01E5F" w:rsidP="00C01E5F">
      <w:pPr>
        <w:widowControl/>
        <w:jc w:val="left"/>
        <w:rPr>
          <w:rFonts w:ascii="宋体" w:eastAsia="宋体" w:hAnsi="宋体"/>
          <w:sz w:val="28"/>
          <w:szCs w:val="28"/>
        </w:rPr>
      </w:pPr>
      <w:r w:rsidRPr="0003489E">
        <w:rPr>
          <w:rFonts w:ascii="宋体" w:eastAsia="宋体" w:hAnsi="宋体" w:hint="eastAsia"/>
          <w:sz w:val="28"/>
          <w:szCs w:val="28"/>
        </w:rPr>
        <w:t xml:space="preserve">　　200年前，当马克思出生在德国特里尔城的时候，谁也不会想到，以他的名字命名的思想将如壮丽的日出，照亮人类探索历史规律和寻求自身解放的道路。作为全世界无产阶级和劳动人民的革命导师、马克思主义的主要创始人、马克思主义政党的缔造者和国际共产主义的开创者、近代以来最伟大的思想家，马克思的一生，是胸怀崇高理想、为人类解放不懈奋斗的一生，是不畏艰难险阻、为追求真理而勇攀思</w:t>
      </w:r>
      <w:r w:rsidRPr="0003489E">
        <w:rPr>
          <w:rFonts w:ascii="宋体" w:eastAsia="宋体" w:hAnsi="宋体" w:hint="eastAsia"/>
          <w:sz w:val="28"/>
          <w:szCs w:val="28"/>
        </w:rPr>
        <w:lastRenderedPageBreak/>
        <w:t>想高峰的一生，是为推翻旧世界、建立新世界而不息战斗的一生。马克思的思想理论，源于他所生活的那个时代又超越了那个时代，既是那个时代精神的精华又是整个人类精神的精华。我们完全可以说，马克思是顶天立地的伟人。</w:t>
      </w:r>
    </w:p>
    <w:p w:rsidR="00C01E5F" w:rsidRPr="0003489E" w:rsidRDefault="00C01E5F" w:rsidP="00C01E5F">
      <w:pPr>
        <w:widowControl/>
        <w:jc w:val="left"/>
        <w:rPr>
          <w:rFonts w:ascii="宋体" w:eastAsia="宋体" w:hAnsi="宋体"/>
          <w:sz w:val="28"/>
          <w:szCs w:val="28"/>
        </w:rPr>
      </w:pPr>
      <w:r w:rsidRPr="0003489E">
        <w:rPr>
          <w:rFonts w:ascii="宋体" w:eastAsia="宋体" w:hAnsi="宋体" w:hint="eastAsia"/>
          <w:sz w:val="28"/>
          <w:szCs w:val="28"/>
        </w:rPr>
        <w:t xml:space="preserve">　　马克思主义是马克思给我们留下的最有价值、最具影响力的精神财富，它创造性地揭示了人类社会发展规律，第一次创立了人民实现自身解放的思想体系，为人民认识世界、改造世界提供了强大精神力量。马克思主义的诞生是人类思想史上的一个伟大事件，没有一种思想理论像马克思主义那样对人类产生了如此广泛而深刻的影响。习近平总书记从科学的理论、人民的理论、实践的理论、不断发展的开放的理论等四个方面，深刻总结马克思主义的科学属性、理论品质、实践意义和时代价值，为我们深刻把握马克思主义在人类社会思想史上、人类社会发展进程中的宝贵贡献和重大影响提供了根本遵循。</w:t>
      </w:r>
    </w:p>
    <w:p w:rsidR="00C01E5F" w:rsidRPr="0003489E" w:rsidRDefault="00C01E5F" w:rsidP="00C01E5F">
      <w:pPr>
        <w:widowControl/>
        <w:jc w:val="left"/>
        <w:rPr>
          <w:rFonts w:ascii="宋体" w:eastAsia="宋体" w:hAnsi="宋体"/>
          <w:sz w:val="28"/>
          <w:szCs w:val="28"/>
        </w:rPr>
      </w:pPr>
      <w:r w:rsidRPr="0003489E">
        <w:rPr>
          <w:rFonts w:ascii="宋体" w:eastAsia="宋体" w:hAnsi="宋体" w:hint="eastAsia"/>
          <w:sz w:val="28"/>
          <w:szCs w:val="28"/>
        </w:rPr>
        <w:t xml:space="preserve">　　两个世纪过去了，人类社会发生了巨大而深刻的变化，但马克思的名字依然在世界各地受到人们的尊敬，马克思的学说依然闪烁着耀眼的真理光芒。究其原因，正在于马克思主义理论不是教条，而是行动指南，始终站在时代前沿，随着实践的变化而发展。一部马克思主义发展史就是马克思、恩格斯以及他们的后继者们不断根据时代、实践、认识发展而发展的历史，是不断吸收人类历史上一切优秀思想文化成果丰富自己的历史。社会主义并没有定于一尊、一成不变的套路，把科学社会主义基本原则同本国具体实际、历史文化传统、时代要求</w:t>
      </w:r>
      <w:r w:rsidRPr="0003489E">
        <w:rPr>
          <w:rFonts w:ascii="宋体" w:eastAsia="宋体" w:hAnsi="宋体" w:hint="eastAsia"/>
          <w:sz w:val="28"/>
          <w:szCs w:val="28"/>
        </w:rPr>
        <w:lastRenderedPageBreak/>
        <w:t>紧密结合起来，马克思主义必将永葆其美妙之青春，不断探索时代发展提出的新课题、回应人类社会面临的新挑战。</w:t>
      </w:r>
    </w:p>
    <w:p w:rsidR="00DA1CFA" w:rsidRPr="0003489E" w:rsidRDefault="00C01E5F" w:rsidP="00C01E5F">
      <w:pPr>
        <w:widowControl/>
        <w:jc w:val="left"/>
        <w:rPr>
          <w:rFonts w:ascii="宋体" w:eastAsia="宋体" w:hAnsi="宋体"/>
          <w:sz w:val="28"/>
          <w:szCs w:val="28"/>
        </w:rPr>
      </w:pPr>
      <w:r w:rsidRPr="0003489E">
        <w:rPr>
          <w:rFonts w:ascii="宋体" w:eastAsia="宋体" w:hAnsi="宋体" w:hint="eastAsia"/>
          <w:sz w:val="28"/>
          <w:szCs w:val="28"/>
        </w:rPr>
        <w:t xml:space="preserve">　　历史和实践证明，马克思主义的命运早已同中国共产党的命运、中国人民的命运、中华民族的命运紧紧连在一起。今天我们纪念马克思，就要学习马克思，学习和实践马克思主义，不断从中汲取科学智慧和理论力量，紧密团结在以习近平同志为核心的党中央周围，更有定力、更有自信、更有智慧地坚持和发展新时代中国特色社会主义，为坚持和发展马克思主义而执着努力，为实现“两个一百年”奋斗目标、实现中华民族伟大复兴的中国梦不懈奋斗。</w:t>
      </w:r>
    </w:p>
    <w:p w:rsidR="00DA1CFA" w:rsidRPr="0003489E" w:rsidRDefault="00DA1CFA" w:rsidP="00DA1CFA">
      <w:pPr>
        <w:widowControl/>
        <w:jc w:val="right"/>
        <w:rPr>
          <w:rFonts w:ascii="宋体" w:eastAsia="宋体" w:hAnsi="宋体"/>
          <w:sz w:val="28"/>
          <w:szCs w:val="28"/>
        </w:rPr>
      </w:pPr>
      <w:r w:rsidRPr="0003489E">
        <w:rPr>
          <w:rFonts w:ascii="宋体" w:eastAsia="宋体" w:hAnsi="宋体" w:hint="eastAsia"/>
          <w:sz w:val="28"/>
          <w:szCs w:val="28"/>
        </w:rPr>
        <w:t>《人民日报》（</w:t>
      </w:r>
      <w:r w:rsidRPr="0003489E">
        <w:rPr>
          <w:rFonts w:ascii="宋体" w:eastAsia="宋体" w:hAnsi="宋体"/>
          <w:sz w:val="28"/>
          <w:szCs w:val="28"/>
        </w:rPr>
        <w:t xml:space="preserve"> 2018年05月06日01 版）</w:t>
      </w:r>
    </w:p>
    <w:p w:rsidR="00DA1CFA" w:rsidRDefault="00DA1CFA"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A82DAB" w:rsidRDefault="00A82DAB" w:rsidP="00555CD8">
      <w:pPr>
        <w:widowControl/>
        <w:jc w:val="left"/>
        <w:rPr>
          <w:rFonts w:ascii="仿宋_GB2312" w:eastAsia="仿宋_GB2312"/>
          <w:sz w:val="32"/>
          <w:szCs w:val="32"/>
        </w:rPr>
      </w:pPr>
    </w:p>
    <w:p w:rsidR="00DF2628" w:rsidRDefault="00DF2628" w:rsidP="00DF2628">
      <w:pPr>
        <w:widowControl/>
        <w:jc w:val="left"/>
        <w:rPr>
          <w:rFonts w:ascii="华文中宋" w:eastAsia="华文中宋" w:hAnsi="华文中宋" w:hint="eastAsia"/>
          <w:sz w:val="36"/>
          <w:szCs w:val="44"/>
        </w:rPr>
      </w:pPr>
      <w:r w:rsidRPr="0003489E">
        <w:rPr>
          <w:rFonts w:ascii="华文中宋" w:eastAsia="华文中宋" w:hAnsi="华文中宋" w:hint="eastAsia"/>
          <w:sz w:val="36"/>
          <w:szCs w:val="44"/>
        </w:rPr>
        <w:lastRenderedPageBreak/>
        <w:t>人民日报</w:t>
      </w:r>
      <w:r>
        <w:rPr>
          <w:rFonts w:ascii="华文中宋" w:eastAsia="华文中宋" w:hAnsi="华文中宋" w:hint="eastAsia"/>
          <w:sz w:val="36"/>
          <w:szCs w:val="44"/>
        </w:rPr>
        <w:t>评论员</w:t>
      </w:r>
      <w:r w:rsidRPr="0003489E">
        <w:rPr>
          <w:rFonts w:ascii="华文中宋" w:eastAsia="华文中宋" w:hAnsi="华文中宋" w:hint="eastAsia"/>
          <w:sz w:val="36"/>
          <w:szCs w:val="44"/>
        </w:rPr>
        <w:t>：</w:t>
      </w:r>
    </w:p>
    <w:p w:rsidR="00555CD8" w:rsidRPr="00A82DAB" w:rsidRDefault="00555CD8" w:rsidP="00DA1CFA">
      <w:pPr>
        <w:widowControl/>
        <w:jc w:val="center"/>
        <w:rPr>
          <w:rFonts w:ascii="华文中宋" w:eastAsia="华文中宋" w:hAnsi="华文中宋"/>
          <w:sz w:val="36"/>
          <w:szCs w:val="44"/>
        </w:rPr>
      </w:pPr>
      <w:r w:rsidRPr="00A82DAB">
        <w:rPr>
          <w:rFonts w:ascii="华文中宋" w:eastAsia="华文中宋" w:hAnsi="华文中宋" w:hint="eastAsia"/>
          <w:sz w:val="36"/>
          <w:szCs w:val="44"/>
        </w:rPr>
        <w:t>马克思主义指引中国成功走上康庄大道</w:t>
      </w:r>
    </w:p>
    <w:p w:rsidR="00555CD8" w:rsidRPr="00A82DAB" w:rsidRDefault="00555CD8" w:rsidP="00DA1CFA">
      <w:pPr>
        <w:widowControl/>
        <w:jc w:val="center"/>
        <w:rPr>
          <w:rFonts w:ascii="楷体" w:eastAsia="楷体" w:hAnsi="楷体"/>
          <w:sz w:val="32"/>
          <w:szCs w:val="32"/>
        </w:rPr>
      </w:pPr>
      <w:r w:rsidRPr="00A82DAB">
        <w:rPr>
          <w:rFonts w:ascii="楷体" w:eastAsia="楷体" w:hAnsi="楷体" w:hint="eastAsia"/>
          <w:sz w:val="32"/>
          <w:szCs w:val="32"/>
        </w:rPr>
        <w:t>——二论习近平总书记纪念马克思诞辰200周年大会讲话</w:t>
      </w:r>
    </w:p>
    <w:p w:rsidR="00555CD8" w:rsidRPr="00DA1CFA" w:rsidRDefault="00555CD8" w:rsidP="00555CD8">
      <w:pPr>
        <w:widowControl/>
        <w:jc w:val="left"/>
        <w:rPr>
          <w:rFonts w:ascii="仿宋_GB2312" w:eastAsia="仿宋_GB2312"/>
          <w:sz w:val="32"/>
          <w:szCs w:val="32"/>
        </w:rPr>
      </w:pPr>
    </w:p>
    <w:p w:rsidR="00555CD8" w:rsidRPr="00A82DAB" w:rsidRDefault="00555CD8" w:rsidP="00555CD8">
      <w:pPr>
        <w:widowControl/>
        <w:jc w:val="left"/>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 xml:space="preserve">　“马克思主义不仅深刻改变了世界，也深刻改变了中国”“马克思主义指引中国成功走上了全面建设社会主义现代化强国的康庄大道”，在纪念马克思诞辰200周年大会上，习近平总书记从中国革命、建设、改革的历史出发，系统论述马克思主义基本原理同中国具体实际结合起来产生的伟大飞跃，深刻阐述马克思主义作为我们立党立国根本指导思想的长远指导意义。学习习近平总书记重要讲话精神，就要自觉成为马克思主义的忠诚信奉者、坚定实践者，为坚持和发展马克思主义而执着努力。</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鸦片战争以后，西方列强凭着坚船利炮野蛮轰开了中国的大门，在几千年历史进程中创造了灿烂文明的中华民族陷入内忧外患的悲惨境地。争取民族独立、人民解放和实现国家富强、人民幸福成为中国人民的历史任务。旧式的农民战争走到尽头，不触动封建根基的自强运动和改良主义屡屡碰壁，其他种种方案纷纷破产……是十月革命一声炮响，为中国送来了马克思列宁主义，给苦苦探寻救亡图存出路的中国人民指明了前进方向、提供了全新选择。在这个历史大潮中，一个以马克思主义为指导、一个勇担民族复兴历史大任、一个必将带领中国人民创造人间奇迹的马克思主义政党——中国共产党应运而生。这一开天辟地的大事变，深刻改变了近代以后中华民族发展的方</w:t>
      </w:r>
      <w:r w:rsidRPr="00A82DAB">
        <w:rPr>
          <w:rFonts w:ascii="宋体" w:eastAsia="宋体" w:hAnsi="宋体" w:hint="eastAsia"/>
          <w:sz w:val="28"/>
          <w:szCs w:val="28"/>
        </w:rPr>
        <w:lastRenderedPageBreak/>
        <w:t>向和进程，深刻改变了中国人民和中华民族的前途和命运，深刻改变了世界发展的趋势和格局。</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在革命和建设时期，中华民族实现从东亚病夫到站起来的伟大飞跃，证明只有社会主义才能救中国；改革开放以来，中华民族实现从站起来到富起来的伟大飞跃，证明只有中国特色社会主义才能发展中国；在新时代，中国共产党人团结带领人民推动党和国家事业取得全方位、开创性历史成就，发生深层次、根本性历史变革，中华民族迎来了从富起来到强起来的伟大飞跃，证明只有坚持和发展中国特色社会主义才能实现中华民族伟大复兴。从站起来、富起来到强起来，在马克思主义的思想指引下，科学社会主义在二十一世纪的中国焕发出强大生机活力，在世界上高高举起了中国特色社会主义伟大旗帜。</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马克思主义为中国革命、建设、改革提供了强大思想武器，使中国这个古老的东方大国创造了人类历史上前所未有的发展奇迹。实践证明，历史和人民选择马克思主义是完全正确的，中国共产党把马克思主义写在自己的旗帜上是完全正确的，坚持马克思主义基本原理同中国具体实际相结合、不断推进马克思主义中国化时代化是完全正确的。</w:t>
      </w:r>
    </w:p>
    <w:p w:rsidR="009C5995" w:rsidRPr="00A82DAB" w:rsidRDefault="00555CD8" w:rsidP="009C5995">
      <w:pPr>
        <w:widowControl/>
        <w:ind w:firstLine="645"/>
        <w:jc w:val="left"/>
        <w:rPr>
          <w:rFonts w:ascii="宋体" w:eastAsia="宋体" w:hAnsi="宋体"/>
          <w:sz w:val="28"/>
          <w:szCs w:val="28"/>
        </w:rPr>
      </w:pPr>
      <w:r w:rsidRPr="00A82DAB">
        <w:rPr>
          <w:rFonts w:ascii="宋体" w:eastAsia="宋体" w:hAnsi="宋体" w:hint="eastAsia"/>
          <w:sz w:val="28"/>
          <w:szCs w:val="28"/>
        </w:rPr>
        <w:t>马克思生活的时代，正是中国近代史的开端。马克思向世界揭露西方列强侵略中国的真相，为中国人民伸张正义。马克思、恩格斯</w:t>
      </w:r>
      <w:r w:rsidRPr="00A82DAB">
        <w:rPr>
          <w:rFonts w:ascii="宋体" w:eastAsia="宋体" w:hAnsi="宋体" w:hint="eastAsia"/>
          <w:sz w:val="28"/>
          <w:szCs w:val="28"/>
        </w:rPr>
        <w:lastRenderedPageBreak/>
        <w:t>高度肯定中华文明对人类文明进步的贡献，科学预见了“中国社会主义”的出现。今天，可以告慰马克思的是，马克思主义指引中国成功走上了全面建设社会主义现代化强国的康庄大道，而新时代中国的繁荣发展，将让马克思、恩格斯设想的人类社会美好前景不断在中国大地上生动展现出来。</w:t>
      </w:r>
    </w:p>
    <w:p w:rsidR="00555CD8" w:rsidRPr="00A82DAB" w:rsidRDefault="009C5995" w:rsidP="009C5995">
      <w:pPr>
        <w:widowControl/>
        <w:jc w:val="right"/>
        <w:rPr>
          <w:rFonts w:ascii="宋体" w:eastAsia="宋体" w:hAnsi="宋体"/>
          <w:sz w:val="28"/>
          <w:szCs w:val="28"/>
        </w:rPr>
      </w:pPr>
      <w:r w:rsidRPr="00A82DAB">
        <w:rPr>
          <w:rFonts w:ascii="宋体" w:eastAsia="宋体" w:hAnsi="宋体" w:hint="eastAsia"/>
          <w:sz w:val="28"/>
          <w:szCs w:val="28"/>
        </w:rPr>
        <w:t>《人民日报》（</w:t>
      </w:r>
      <w:r w:rsidRPr="00A82DAB">
        <w:rPr>
          <w:rFonts w:ascii="宋体" w:eastAsia="宋体" w:hAnsi="宋体"/>
          <w:sz w:val="28"/>
          <w:szCs w:val="28"/>
        </w:rPr>
        <w:t xml:space="preserve"> 2018年05月07日01 版）</w:t>
      </w:r>
    </w:p>
    <w:p w:rsidR="009C5995" w:rsidRPr="00A82DAB" w:rsidRDefault="009C5995" w:rsidP="009C5995">
      <w:pPr>
        <w:widowControl/>
        <w:jc w:val="left"/>
        <w:rPr>
          <w:rFonts w:ascii="宋体" w:eastAsia="宋体" w:hAnsi="宋体"/>
          <w:sz w:val="28"/>
          <w:szCs w:val="28"/>
        </w:rPr>
      </w:pPr>
    </w:p>
    <w:p w:rsidR="009C5995" w:rsidRPr="00A82DAB" w:rsidRDefault="009C5995" w:rsidP="009C5995">
      <w:pPr>
        <w:widowControl/>
        <w:jc w:val="left"/>
        <w:rPr>
          <w:rFonts w:ascii="宋体" w:eastAsia="宋体" w:hAnsi="宋体"/>
          <w:sz w:val="28"/>
          <w:szCs w:val="28"/>
        </w:rPr>
      </w:pPr>
    </w:p>
    <w:p w:rsidR="009C5995" w:rsidRPr="00A82DAB" w:rsidRDefault="009C5995">
      <w:pPr>
        <w:widowControl/>
        <w:jc w:val="left"/>
        <w:rPr>
          <w:rFonts w:ascii="宋体" w:eastAsia="宋体" w:hAnsi="宋体"/>
          <w:sz w:val="28"/>
          <w:szCs w:val="28"/>
        </w:rPr>
      </w:pPr>
      <w:r w:rsidRPr="00A82DAB">
        <w:rPr>
          <w:rFonts w:ascii="宋体" w:eastAsia="宋体" w:hAnsi="宋体"/>
          <w:sz w:val="28"/>
          <w:szCs w:val="28"/>
        </w:rPr>
        <w:br w:type="page"/>
      </w:r>
    </w:p>
    <w:p w:rsidR="00DF2628" w:rsidRDefault="00DF2628" w:rsidP="00DF2628">
      <w:pPr>
        <w:widowControl/>
        <w:jc w:val="left"/>
        <w:rPr>
          <w:rFonts w:ascii="华文中宋" w:eastAsia="华文中宋" w:hAnsi="华文中宋" w:hint="eastAsia"/>
          <w:sz w:val="36"/>
          <w:szCs w:val="44"/>
        </w:rPr>
      </w:pPr>
      <w:r w:rsidRPr="0003489E">
        <w:rPr>
          <w:rFonts w:ascii="华文中宋" w:eastAsia="华文中宋" w:hAnsi="华文中宋" w:hint="eastAsia"/>
          <w:sz w:val="36"/>
          <w:szCs w:val="44"/>
        </w:rPr>
        <w:lastRenderedPageBreak/>
        <w:t>人民日报</w:t>
      </w:r>
      <w:r>
        <w:rPr>
          <w:rFonts w:ascii="华文中宋" w:eastAsia="华文中宋" w:hAnsi="华文中宋" w:hint="eastAsia"/>
          <w:sz w:val="36"/>
          <w:szCs w:val="44"/>
        </w:rPr>
        <w:t>评论员</w:t>
      </w:r>
      <w:r w:rsidRPr="0003489E">
        <w:rPr>
          <w:rFonts w:ascii="华文中宋" w:eastAsia="华文中宋" w:hAnsi="华文中宋" w:hint="eastAsia"/>
          <w:sz w:val="36"/>
          <w:szCs w:val="44"/>
        </w:rPr>
        <w:t>：</w:t>
      </w:r>
    </w:p>
    <w:p w:rsidR="00555CD8" w:rsidRPr="00A82DAB" w:rsidRDefault="00555CD8" w:rsidP="009C5995">
      <w:pPr>
        <w:widowControl/>
        <w:jc w:val="center"/>
        <w:rPr>
          <w:rFonts w:ascii="华文中宋" w:eastAsia="华文中宋" w:hAnsi="华文中宋"/>
          <w:sz w:val="36"/>
          <w:szCs w:val="36"/>
        </w:rPr>
      </w:pPr>
      <w:r w:rsidRPr="00A82DAB">
        <w:rPr>
          <w:rFonts w:ascii="华文中宋" w:eastAsia="华文中宋" w:hAnsi="华文中宋" w:hint="eastAsia"/>
          <w:sz w:val="36"/>
          <w:szCs w:val="36"/>
        </w:rPr>
        <w:t>不断汲取马克思主义的科学智慧和理论</w:t>
      </w:r>
      <w:r w:rsidR="009C5995" w:rsidRPr="00A82DAB">
        <w:rPr>
          <w:rFonts w:ascii="华文中宋" w:eastAsia="华文中宋" w:hAnsi="华文中宋" w:hint="eastAsia"/>
          <w:sz w:val="36"/>
          <w:szCs w:val="36"/>
        </w:rPr>
        <w:t>力</w:t>
      </w:r>
      <w:r w:rsidRPr="00A82DAB">
        <w:rPr>
          <w:rFonts w:ascii="华文中宋" w:eastAsia="华文中宋" w:hAnsi="华文中宋" w:hint="eastAsia"/>
          <w:sz w:val="36"/>
          <w:szCs w:val="36"/>
        </w:rPr>
        <w:t>量</w:t>
      </w:r>
    </w:p>
    <w:p w:rsidR="00555CD8" w:rsidRPr="00A82DAB" w:rsidRDefault="00555CD8" w:rsidP="009C5995">
      <w:pPr>
        <w:widowControl/>
        <w:jc w:val="center"/>
        <w:rPr>
          <w:rFonts w:ascii="楷体" w:eastAsia="楷体" w:hAnsi="楷体"/>
          <w:sz w:val="32"/>
          <w:szCs w:val="32"/>
        </w:rPr>
      </w:pPr>
      <w:r w:rsidRPr="00A82DAB">
        <w:rPr>
          <w:rFonts w:ascii="楷体" w:eastAsia="楷体" w:hAnsi="楷体" w:hint="eastAsia"/>
          <w:sz w:val="32"/>
          <w:szCs w:val="32"/>
        </w:rPr>
        <w:t>——三论习近平总书记纪念马克思诞辰200周年大会讲话</w:t>
      </w:r>
    </w:p>
    <w:p w:rsidR="00555CD8" w:rsidRPr="00DA1CFA" w:rsidRDefault="00555CD8" w:rsidP="00555CD8">
      <w:pPr>
        <w:widowControl/>
        <w:jc w:val="left"/>
        <w:rPr>
          <w:rFonts w:ascii="仿宋_GB2312" w:eastAsia="仿宋_GB2312"/>
          <w:sz w:val="32"/>
          <w:szCs w:val="32"/>
        </w:rPr>
      </w:pPr>
    </w:p>
    <w:p w:rsidR="00555CD8" w:rsidRPr="00A82DAB" w:rsidRDefault="00555CD8" w:rsidP="00555CD8">
      <w:pPr>
        <w:widowControl/>
        <w:jc w:val="left"/>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 xml:space="preserve">　实现中华民族伟大复兴，一刻也不能没有理论思维；认识和改造客观世界，一刻也离不开马克思主义这一强大思想武器。</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新时代，中国共产党人仍然要学习马克思，学习和实践马克思主义，不断从中汲取科学智慧和理论力量。”在纪念马克思诞辰200周年大会上，习近平总书记要求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总书记的重要讲话，为我们学习和实践马克思主义、进一步用科学理论武装头脑提供了方法和指南。</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中国共产党是用马克思主义武装起来的政党，马克思主义是中国共产党人理想信念的灵魂。历史与实践充分证明，中国共产党虽历经艰难困苦而不断发展壮大，一个重要原因就是始终重视思想建党、理论强党。新时代，中国共产党人要把读马克思主义经典、悟马克思主义原理当作一种生活习惯、精神追求，用经典涵养正气、淬炼思想、升华境界、指导实践。</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lastRenderedPageBreak/>
        <w:t xml:space="preserve">　　马克思主义思想理论博大精深、常学常新。新时代我们学习马克思，要像习近平总书记所要求的，学习和实践马克思主义关于人类社会发展规律的思想、关于坚守人民立场的思想、关于生产力和生产关系的思想、关于人民民主的思想、关于文化建设的思想、关于社会建设的思想、关于人与自然关系的思想、关于世界历史的思想、关于马克思主义政党建设的思想。坚持系统地而不是零碎地、实际地而不是空洞地学，以更宽广的视野、更长远的眼光来思考把握未来发展面临的一系列重大问题，我们就一定能更有定力、更有自信、更有智慧地坚持和发展新时代中国特色社会主义，确保中华民族伟大复兴的巨轮始终沿着正确航向破浪前行。</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实践的观点、生活的观点是马克思主义认识论的基本观点，实践性是马克思主义理论区别于其他理论的显著特征。只有坚持学以致用、用以促学，原原本本学，熟读精思、学深悟透，才能熟练掌握马克思主义立场、观点、方法，不断提高马克思主义理论素养。问题是事物矛盾的表现形式，只有不断强化问题意识、坚持问题导向，聚焦我国改革开放和社会主义现代化建设面临的重大现实问题、全局性战略问题、人民群众关心关注的热点难点问题，自觉运用马克思主义深入分析现实问题，我们才能为解决问题提供新理念、新思路、新办法。</w:t>
      </w:r>
    </w:p>
    <w:p w:rsidR="00555CD8" w:rsidRPr="00A82DAB" w:rsidRDefault="00555CD8" w:rsidP="00555CD8">
      <w:pPr>
        <w:widowControl/>
        <w:jc w:val="left"/>
        <w:rPr>
          <w:rFonts w:ascii="宋体" w:eastAsia="宋体" w:hAnsi="宋体"/>
          <w:sz w:val="28"/>
          <w:szCs w:val="28"/>
        </w:rPr>
      </w:pPr>
      <w:r w:rsidRPr="00A82DAB">
        <w:rPr>
          <w:rFonts w:ascii="宋体" w:eastAsia="宋体" w:hAnsi="宋体" w:hint="eastAsia"/>
          <w:sz w:val="28"/>
          <w:szCs w:val="28"/>
        </w:rPr>
        <w:t xml:space="preserve">　　“中国共产党人依靠学习走到今天，也必然要依靠学习走向未来。”不断汲取马克思主义的科学智慧和理论力量，不断提高全党运用马克思主义基本原理解决当代中国实际问题的能力和水平，进行伟大斗争、</w:t>
      </w:r>
      <w:r w:rsidRPr="00A82DAB">
        <w:rPr>
          <w:rFonts w:ascii="宋体" w:eastAsia="宋体" w:hAnsi="宋体" w:hint="eastAsia"/>
          <w:sz w:val="28"/>
          <w:szCs w:val="28"/>
        </w:rPr>
        <w:lastRenderedPageBreak/>
        <w:t>建设伟大工程、推进伟大事业、实现伟大梦想，我们将谱写新时代坚持和发展中国特色社会主义新篇章。</w:t>
      </w:r>
    </w:p>
    <w:p w:rsidR="00C01E5F" w:rsidRPr="00A82DAB" w:rsidRDefault="009C5995" w:rsidP="009C5995">
      <w:pPr>
        <w:widowControl/>
        <w:jc w:val="right"/>
        <w:rPr>
          <w:rFonts w:ascii="宋体" w:eastAsia="宋体" w:hAnsi="宋体"/>
          <w:sz w:val="28"/>
          <w:szCs w:val="28"/>
        </w:rPr>
      </w:pPr>
      <w:r w:rsidRPr="00A82DAB">
        <w:rPr>
          <w:rFonts w:ascii="宋体" w:eastAsia="宋体" w:hAnsi="宋体" w:hint="eastAsia"/>
          <w:sz w:val="28"/>
          <w:szCs w:val="28"/>
        </w:rPr>
        <w:t>《人民日报》（</w:t>
      </w:r>
      <w:r w:rsidRPr="00A82DAB">
        <w:rPr>
          <w:rFonts w:ascii="宋体" w:eastAsia="宋体" w:hAnsi="宋体"/>
          <w:sz w:val="28"/>
          <w:szCs w:val="28"/>
        </w:rPr>
        <w:t xml:space="preserve"> 2018年05月08日01 版）</w:t>
      </w:r>
    </w:p>
    <w:p w:rsidR="009C5995" w:rsidRDefault="009C5995">
      <w:pPr>
        <w:widowControl/>
        <w:jc w:val="left"/>
        <w:rPr>
          <w:rFonts w:ascii="华文中宋" w:eastAsia="华文中宋" w:hAnsi="华文中宋"/>
          <w:sz w:val="44"/>
          <w:szCs w:val="44"/>
        </w:rPr>
      </w:pPr>
      <w:r>
        <w:rPr>
          <w:rFonts w:ascii="华文中宋" w:eastAsia="华文中宋" w:hAnsi="华文中宋"/>
          <w:sz w:val="44"/>
          <w:szCs w:val="44"/>
        </w:rPr>
        <w:br w:type="page"/>
      </w:r>
    </w:p>
    <w:p w:rsidR="00E1496E" w:rsidRDefault="00E1496E" w:rsidP="00E1496E">
      <w:pPr>
        <w:widowControl/>
        <w:jc w:val="left"/>
        <w:rPr>
          <w:rFonts w:ascii="华文中宋" w:eastAsia="华文中宋" w:hAnsi="华文中宋" w:hint="eastAsia"/>
          <w:sz w:val="36"/>
          <w:szCs w:val="44"/>
        </w:rPr>
      </w:pPr>
      <w:r w:rsidRPr="0003489E">
        <w:rPr>
          <w:rFonts w:ascii="华文中宋" w:eastAsia="华文中宋" w:hAnsi="华文中宋" w:hint="eastAsia"/>
          <w:sz w:val="36"/>
          <w:szCs w:val="44"/>
        </w:rPr>
        <w:lastRenderedPageBreak/>
        <w:t>人民日报</w:t>
      </w:r>
      <w:r>
        <w:rPr>
          <w:rFonts w:ascii="华文中宋" w:eastAsia="华文中宋" w:hAnsi="华文中宋" w:hint="eastAsia"/>
          <w:sz w:val="36"/>
          <w:szCs w:val="44"/>
        </w:rPr>
        <w:t>评论员</w:t>
      </w:r>
      <w:r w:rsidRPr="0003489E">
        <w:rPr>
          <w:rFonts w:ascii="华文中宋" w:eastAsia="华文中宋" w:hAnsi="华文中宋" w:hint="eastAsia"/>
          <w:sz w:val="36"/>
          <w:szCs w:val="44"/>
        </w:rPr>
        <w:t>：</w:t>
      </w:r>
    </w:p>
    <w:p w:rsidR="00555CD8" w:rsidRPr="00A82DAB" w:rsidRDefault="00555CD8" w:rsidP="009C5995">
      <w:pPr>
        <w:widowControl/>
        <w:jc w:val="center"/>
        <w:rPr>
          <w:rFonts w:ascii="华文中宋" w:eastAsia="华文中宋" w:hAnsi="华文中宋"/>
          <w:sz w:val="36"/>
          <w:szCs w:val="36"/>
        </w:rPr>
      </w:pPr>
      <w:r w:rsidRPr="00A82DAB">
        <w:rPr>
          <w:rFonts w:ascii="华文中宋" w:eastAsia="华文中宋" w:hAnsi="华文中宋" w:hint="eastAsia"/>
          <w:sz w:val="36"/>
          <w:szCs w:val="36"/>
        </w:rPr>
        <w:t>不断开辟马克思主义新境界</w:t>
      </w:r>
    </w:p>
    <w:p w:rsidR="00555CD8" w:rsidRPr="00A82DAB" w:rsidRDefault="00555CD8" w:rsidP="00555CD8">
      <w:pPr>
        <w:rPr>
          <w:rFonts w:ascii="楷体" w:eastAsia="楷体" w:hAnsi="楷体"/>
          <w:sz w:val="32"/>
          <w:szCs w:val="32"/>
        </w:rPr>
      </w:pPr>
      <w:r w:rsidRPr="00A82DAB">
        <w:rPr>
          <w:rFonts w:ascii="楷体" w:eastAsia="楷体" w:hAnsi="楷体" w:hint="eastAsia"/>
          <w:sz w:val="32"/>
          <w:szCs w:val="32"/>
        </w:rPr>
        <w:t>——四论习近平总书记纪念马克思诞辰二百周年大会讲话</w:t>
      </w:r>
    </w:p>
    <w:p w:rsidR="00555CD8" w:rsidRPr="00DA1CFA" w:rsidRDefault="00555CD8" w:rsidP="00555CD8">
      <w:pPr>
        <w:rPr>
          <w:rFonts w:ascii="仿宋_GB2312" w:eastAsia="仿宋_GB2312"/>
          <w:sz w:val="32"/>
          <w:szCs w:val="32"/>
        </w:rPr>
      </w:pPr>
    </w:p>
    <w:p w:rsidR="00555CD8" w:rsidRPr="00A82DAB" w:rsidRDefault="00555CD8" w:rsidP="00555CD8">
      <w:pPr>
        <w:rPr>
          <w:rFonts w:ascii="宋体" w:eastAsia="宋体" w:hAnsi="宋体"/>
          <w:sz w:val="28"/>
          <w:szCs w:val="28"/>
        </w:rPr>
      </w:pPr>
      <w:r w:rsidRPr="00DA1CFA">
        <w:rPr>
          <w:rFonts w:ascii="仿宋_GB2312" w:eastAsia="仿宋_GB2312" w:hint="eastAsia"/>
          <w:sz w:val="32"/>
          <w:szCs w:val="32"/>
        </w:rPr>
        <w:t xml:space="preserve">　　</w:t>
      </w:r>
      <w:r w:rsidRPr="00A82DAB">
        <w:rPr>
          <w:rFonts w:ascii="宋体" w:eastAsia="宋体" w:hAnsi="宋体" w:hint="eastAsia"/>
          <w:sz w:val="28"/>
          <w:szCs w:val="28"/>
        </w:rPr>
        <w:t>理论的生命力在于不断创新，推动马克思主义不断发展是中国共产党人的神圣职责。</w:t>
      </w:r>
    </w:p>
    <w:p w:rsidR="00555CD8" w:rsidRPr="00A82DAB" w:rsidRDefault="00555CD8" w:rsidP="00555CD8">
      <w:pPr>
        <w:rPr>
          <w:rFonts w:ascii="宋体" w:eastAsia="宋体" w:hAnsi="宋体"/>
          <w:sz w:val="28"/>
          <w:szCs w:val="28"/>
        </w:rPr>
      </w:pPr>
      <w:r w:rsidRPr="00A82DAB">
        <w:rPr>
          <w:rFonts w:ascii="宋体" w:eastAsia="宋体" w:hAnsi="宋体" w:hint="eastAsia"/>
          <w:sz w:val="28"/>
          <w:szCs w:val="28"/>
        </w:rPr>
        <w:t xml:space="preserve">　　“我们要坚持用马克思主义观察时代、解读时代、引领时代，用鲜活丰富的当代中国实践来推动马克思主义发展”“不断开辟当代中国马克思主义、21世纪马克思主义新境界”，在纪念马克思诞辰200周年大会上，习近平总书记阐明了对待马克思主义理论的科学态度，为新时代背景下学习和实践马克思主义提供了清晰指引，为继续推进马克思主义中国化、时代化、大众化注入了巨大动力。</w:t>
      </w:r>
    </w:p>
    <w:p w:rsidR="00555CD8" w:rsidRPr="00A82DAB" w:rsidRDefault="00555CD8" w:rsidP="00555CD8">
      <w:pPr>
        <w:rPr>
          <w:rFonts w:ascii="宋体" w:eastAsia="宋体" w:hAnsi="宋体"/>
          <w:sz w:val="28"/>
          <w:szCs w:val="28"/>
        </w:rPr>
      </w:pPr>
      <w:r w:rsidRPr="00A82DAB">
        <w:rPr>
          <w:rFonts w:ascii="宋体" w:eastAsia="宋体" w:hAnsi="宋体" w:hint="eastAsia"/>
          <w:sz w:val="28"/>
          <w:szCs w:val="28"/>
        </w:rPr>
        <w:t xml:space="preserve">　　马克思主义始终是我们党和国家的指导思想。中国共产党之所以能够历经艰难困苦而不断发展壮大，很重要的一个原因就是我们党始终重视思想建党、理论强党；中国这个古老的东方大国之所以能创造出人类历史上前所未有的发展奇迹，正是由于马克思主义为中国革命、建设、改革提供了强大思想武器。当前，改革发展稳定任务之重、矛盾风险挑战之多、治国理政考验之大前所未有。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w:t>
      </w:r>
      <w:r w:rsidRPr="00A82DAB">
        <w:rPr>
          <w:rFonts w:ascii="宋体" w:eastAsia="宋体" w:hAnsi="宋体" w:hint="eastAsia"/>
          <w:sz w:val="28"/>
          <w:szCs w:val="28"/>
        </w:rPr>
        <w:lastRenderedPageBreak/>
        <w:t>坚定马克思主义信仰和共产主义理想。</w:t>
      </w:r>
    </w:p>
    <w:p w:rsidR="00555CD8" w:rsidRPr="00A82DAB" w:rsidRDefault="00555CD8" w:rsidP="00555CD8">
      <w:pPr>
        <w:rPr>
          <w:rFonts w:ascii="宋体" w:eastAsia="宋体" w:hAnsi="宋体"/>
          <w:sz w:val="28"/>
          <w:szCs w:val="28"/>
        </w:rPr>
      </w:pPr>
      <w:r w:rsidRPr="00A82DAB">
        <w:rPr>
          <w:rFonts w:ascii="宋体" w:eastAsia="宋体" w:hAnsi="宋体" w:hint="eastAsia"/>
          <w:sz w:val="28"/>
          <w:szCs w:val="28"/>
        </w:rPr>
        <w:t xml:space="preserve">　　对待科学的理论必须有科学的态度。“马克思的整个世界观不是教义，而是方法。”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555CD8" w:rsidRPr="00A82DAB" w:rsidRDefault="00555CD8" w:rsidP="00555CD8">
      <w:pPr>
        <w:rPr>
          <w:rFonts w:ascii="宋体" w:eastAsia="宋体" w:hAnsi="宋体"/>
          <w:sz w:val="28"/>
          <w:szCs w:val="28"/>
        </w:rPr>
      </w:pPr>
      <w:r w:rsidRPr="00A82DAB">
        <w:rPr>
          <w:rFonts w:ascii="宋体" w:eastAsia="宋体" w:hAnsi="宋体" w:hint="eastAsia"/>
          <w:sz w:val="28"/>
          <w:szCs w:val="28"/>
        </w:rPr>
        <w:t xml:space="preserve">　　新形势下学习和实践马克思主义、坚持和发展新时代中国特色社会主义，必须像习近平总书记所强调的那样，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B51C61" w:rsidRPr="00A82DAB" w:rsidRDefault="00555CD8" w:rsidP="00555CD8">
      <w:pPr>
        <w:rPr>
          <w:rFonts w:ascii="宋体" w:eastAsia="宋体" w:hAnsi="宋体"/>
          <w:sz w:val="28"/>
          <w:szCs w:val="28"/>
        </w:rPr>
      </w:pPr>
      <w:r w:rsidRPr="00A82DAB">
        <w:rPr>
          <w:rFonts w:ascii="宋体" w:eastAsia="宋体" w:hAnsi="宋体" w:hint="eastAsia"/>
          <w:sz w:val="28"/>
          <w:szCs w:val="28"/>
        </w:rPr>
        <w:t xml:space="preserve">　　马克思主义并没有结束真理，而是开辟了通向真理的道路。一部马克思主义发展史就是马克思、恩格斯以及他们的后继者们不断根据时代、实践、认识发展而发展的历史，是不断吸收人类历史上一切优秀思想文化成果丰富自己的历史。只要我们坚持用宽广视野吸收人类创造的一切优秀文明成果，坚持在改革中守正出新、不断超越自己，在开放中博采众长、不断完善自己，不断深化对共产党执政规律、社</w:t>
      </w:r>
      <w:r w:rsidRPr="00A82DAB">
        <w:rPr>
          <w:rFonts w:ascii="宋体" w:eastAsia="宋体" w:hAnsi="宋体" w:hint="eastAsia"/>
          <w:sz w:val="28"/>
          <w:szCs w:val="28"/>
        </w:rPr>
        <w:lastRenderedPageBreak/>
        <w:t>会主义建设规律、人类社会发展规律的认识，就一定能不断开辟当代中国马克思主义、21世纪马克思主义新境界，续写马克思主义中国化新篇章。</w:t>
      </w:r>
    </w:p>
    <w:p w:rsidR="00B51C61" w:rsidRPr="00A82DAB" w:rsidRDefault="009C5995" w:rsidP="009C5995">
      <w:pPr>
        <w:widowControl/>
        <w:jc w:val="right"/>
        <w:rPr>
          <w:rFonts w:ascii="宋体" w:eastAsia="宋体" w:hAnsi="宋体"/>
          <w:sz w:val="28"/>
          <w:szCs w:val="28"/>
        </w:rPr>
      </w:pPr>
      <w:r w:rsidRPr="00A82DAB">
        <w:rPr>
          <w:rFonts w:ascii="宋体" w:eastAsia="宋体" w:hAnsi="宋体" w:hint="eastAsia"/>
          <w:sz w:val="28"/>
          <w:szCs w:val="28"/>
        </w:rPr>
        <w:t>《人民日报》（</w:t>
      </w:r>
      <w:r w:rsidRPr="00A82DAB">
        <w:rPr>
          <w:rFonts w:ascii="宋体" w:eastAsia="宋体" w:hAnsi="宋体"/>
          <w:sz w:val="28"/>
          <w:szCs w:val="28"/>
        </w:rPr>
        <w:t xml:space="preserve"> 2018年05月09日01 版）</w:t>
      </w:r>
    </w:p>
    <w:p w:rsidR="009C5995" w:rsidRPr="00A82DAB" w:rsidRDefault="009C5995">
      <w:pPr>
        <w:widowControl/>
        <w:jc w:val="left"/>
        <w:rPr>
          <w:rFonts w:ascii="宋体" w:eastAsia="宋体" w:hAnsi="宋体"/>
          <w:sz w:val="28"/>
          <w:szCs w:val="28"/>
        </w:rPr>
      </w:pPr>
    </w:p>
    <w:sectPr w:rsidR="009C5995" w:rsidRPr="00A82DAB" w:rsidSect="004F5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FC" w:rsidRDefault="003B1CFC" w:rsidP="00555CD8">
      <w:r>
        <w:separator/>
      </w:r>
    </w:p>
  </w:endnote>
  <w:endnote w:type="continuationSeparator" w:id="1">
    <w:p w:rsidR="003B1CFC" w:rsidRDefault="003B1CFC" w:rsidP="00555CD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FC" w:rsidRDefault="003B1CFC" w:rsidP="00555CD8">
      <w:r>
        <w:separator/>
      </w:r>
    </w:p>
  </w:footnote>
  <w:footnote w:type="continuationSeparator" w:id="1">
    <w:p w:rsidR="003B1CFC" w:rsidRDefault="003B1CFC" w:rsidP="00555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527"/>
    <w:rsid w:val="0003489E"/>
    <w:rsid w:val="0009470A"/>
    <w:rsid w:val="00125527"/>
    <w:rsid w:val="0024148C"/>
    <w:rsid w:val="002700AF"/>
    <w:rsid w:val="003B1CFC"/>
    <w:rsid w:val="004011E1"/>
    <w:rsid w:val="004F508A"/>
    <w:rsid w:val="00555CD8"/>
    <w:rsid w:val="006B71B4"/>
    <w:rsid w:val="006D3E71"/>
    <w:rsid w:val="009C5995"/>
    <w:rsid w:val="00A82DAB"/>
    <w:rsid w:val="00A9005A"/>
    <w:rsid w:val="00AA7453"/>
    <w:rsid w:val="00B51C61"/>
    <w:rsid w:val="00B77A4C"/>
    <w:rsid w:val="00C01E5F"/>
    <w:rsid w:val="00D6275F"/>
    <w:rsid w:val="00DA1CFA"/>
    <w:rsid w:val="00DF2628"/>
    <w:rsid w:val="00E1496E"/>
    <w:rsid w:val="00ED0194"/>
    <w:rsid w:val="00F450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C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CD8"/>
    <w:rPr>
      <w:sz w:val="18"/>
      <w:szCs w:val="18"/>
    </w:rPr>
  </w:style>
  <w:style w:type="paragraph" w:styleId="a4">
    <w:name w:val="footer"/>
    <w:basedOn w:val="a"/>
    <w:link w:val="Char0"/>
    <w:uiPriority w:val="99"/>
    <w:unhideWhenUsed/>
    <w:rsid w:val="00555CD8"/>
    <w:pPr>
      <w:tabs>
        <w:tab w:val="center" w:pos="4153"/>
        <w:tab w:val="right" w:pos="8306"/>
      </w:tabs>
      <w:snapToGrid w:val="0"/>
      <w:jc w:val="left"/>
    </w:pPr>
    <w:rPr>
      <w:sz w:val="18"/>
      <w:szCs w:val="18"/>
    </w:rPr>
  </w:style>
  <w:style w:type="character" w:customStyle="1" w:styleId="Char0">
    <w:name w:val="页脚 Char"/>
    <w:basedOn w:val="a0"/>
    <w:link w:val="a4"/>
    <w:uiPriority w:val="99"/>
    <w:rsid w:val="00555CD8"/>
    <w:rPr>
      <w:sz w:val="18"/>
      <w:szCs w:val="18"/>
    </w:rPr>
  </w:style>
</w:styles>
</file>

<file path=word/webSettings.xml><?xml version="1.0" encoding="utf-8"?>
<w:webSettings xmlns:r="http://schemas.openxmlformats.org/officeDocument/2006/relationships" xmlns:w="http://schemas.openxmlformats.org/wordprocessingml/2006/main">
  <w:divs>
    <w:div w:id="250699727">
      <w:bodyDiv w:val="1"/>
      <w:marLeft w:val="0"/>
      <w:marRight w:val="0"/>
      <w:marTop w:val="0"/>
      <w:marBottom w:val="0"/>
      <w:divBdr>
        <w:top w:val="none" w:sz="0" w:space="0" w:color="auto"/>
        <w:left w:val="none" w:sz="0" w:space="0" w:color="auto"/>
        <w:bottom w:val="none" w:sz="0" w:space="0" w:color="auto"/>
        <w:right w:val="none" w:sz="0" w:space="0" w:color="auto"/>
      </w:divBdr>
      <w:divsChild>
        <w:div w:id="2102069529">
          <w:marLeft w:val="206"/>
          <w:marRight w:val="206"/>
          <w:marTop w:val="0"/>
          <w:marBottom w:val="0"/>
          <w:divBdr>
            <w:top w:val="none" w:sz="0" w:space="0" w:color="auto"/>
            <w:left w:val="none" w:sz="0" w:space="0" w:color="auto"/>
            <w:bottom w:val="none" w:sz="0" w:space="0" w:color="auto"/>
            <w:right w:val="none" w:sz="0" w:space="0" w:color="auto"/>
          </w:divBdr>
        </w:div>
        <w:div w:id="228925793">
          <w:marLeft w:val="0"/>
          <w:marRight w:val="0"/>
          <w:marTop w:val="0"/>
          <w:marBottom w:val="0"/>
          <w:divBdr>
            <w:top w:val="none" w:sz="0" w:space="0" w:color="auto"/>
            <w:left w:val="none" w:sz="0" w:space="0" w:color="auto"/>
            <w:bottom w:val="none" w:sz="0" w:space="0" w:color="auto"/>
            <w:right w:val="none" w:sz="0" w:space="0" w:color="auto"/>
          </w:divBdr>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643314462">
          <w:marLeft w:val="0"/>
          <w:marRight w:val="0"/>
          <w:marTop w:val="150"/>
          <w:marBottom w:val="150"/>
          <w:divBdr>
            <w:top w:val="none" w:sz="0" w:space="0" w:color="auto"/>
            <w:left w:val="none" w:sz="0" w:space="0" w:color="auto"/>
            <w:bottom w:val="none" w:sz="0" w:space="0" w:color="auto"/>
            <w:right w:val="none" w:sz="0" w:space="0" w:color="auto"/>
          </w:divBdr>
        </w:div>
        <w:div w:id="225720990">
          <w:marLeft w:val="0"/>
          <w:marRight w:val="0"/>
          <w:marTop w:val="0"/>
          <w:marBottom w:val="0"/>
          <w:divBdr>
            <w:top w:val="none" w:sz="0" w:space="0" w:color="auto"/>
            <w:left w:val="none" w:sz="0" w:space="0" w:color="auto"/>
            <w:bottom w:val="none" w:sz="0" w:space="0" w:color="auto"/>
            <w:right w:val="none" w:sz="0" w:space="0" w:color="auto"/>
          </w:divBdr>
        </w:div>
      </w:divsChild>
    </w:div>
    <w:div w:id="1232471349">
      <w:bodyDiv w:val="1"/>
      <w:marLeft w:val="0"/>
      <w:marRight w:val="0"/>
      <w:marTop w:val="0"/>
      <w:marBottom w:val="0"/>
      <w:divBdr>
        <w:top w:val="none" w:sz="0" w:space="0" w:color="auto"/>
        <w:left w:val="none" w:sz="0" w:space="0" w:color="auto"/>
        <w:bottom w:val="none" w:sz="0" w:space="0" w:color="auto"/>
        <w:right w:val="none" w:sz="0" w:space="0" w:color="auto"/>
      </w:divBdr>
      <w:divsChild>
        <w:div w:id="1321539004">
          <w:marLeft w:val="206"/>
          <w:marRight w:val="206"/>
          <w:marTop w:val="0"/>
          <w:marBottom w:val="0"/>
          <w:divBdr>
            <w:top w:val="none" w:sz="0" w:space="0" w:color="auto"/>
            <w:left w:val="none" w:sz="0" w:space="0" w:color="auto"/>
            <w:bottom w:val="none" w:sz="0" w:space="0" w:color="auto"/>
            <w:right w:val="none" w:sz="0" w:space="0" w:color="auto"/>
          </w:divBdr>
        </w:div>
        <w:div w:id="1440183319">
          <w:marLeft w:val="0"/>
          <w:marRight w:val="0"/>
          <w:marTop w:val="0"/>
          <w:marBottom w:val="0"/>
          <w:divBdr>
            <w:top w:val="none" w:sz="0" w:space="0" w:color="auto"/>
            <w:left w:val="none" w:sz="0" w:space="0" w:color="auto"/>
            <w:bottom w:val="none" w:sz="0" w:space="0" w:color="auto"/>
            <w:right w:val="none" w:sz="0" w:space="0" w:color="auto"/>
          </w:divBdr>
        </w:div>
      </w:divsChild>
    </w:div>
    <w:div w:id="1286815157">
      <w:bodyDiv w:val="1"/>
      <w:marLeft w:val="0"/>
      <w:marRight w:val="0"/>
      <w:marTop w:val="0"/>
      <w:marBottom w:val="0"/>
      <w:divBdr>
        <w:top w:val="none" w:sz="0" w:space="0" w:color="auto"/>
        <w:left w:val="none" w:sz="0" w:space="0" w:color="auto"/>
        <w:bottom w:val="none" w:sz="0" w:space="0" w:color="auto"/>
        <w:right w:val="none" w:sz="0" w:space="0" w:color="auto"/>
      </w:divBdr>
      <w:divsChild>
        <w:div w:id="212352205">
          <w:marLeft w:val="0"/>
          <w:marRight w:val="0"/>
          <w:marTop w:val="150"/>
          <w:marBottom w:val="150"/>
          <w:divBdr>
            <w:top w:val="none" w:sz="0" w:space="0" w:color="auto"/>
            <w:left w:val="none" w:sz="0" w:space="0" w:color="auto"/>
            <w:bottom w:val="none" w:sz="0" w:space="0" w:color="auto"/>
            <w:right w:val="none" w:sz="0" w:space="0" w:color="auto"/>
          </w:divBdr>
        </w:div>
        <w:div w:id="819075786">
          <w:marLeft w:val="0"/>
          <w:marRight w:val="0"/>
          <w:marTop w:val="0"/>
          <w:marBottom w:val="0"/>
          <w:divBdr>
            <w:top w:val="none" w:sz="0" w:space="0" w:color="auto"/>
            <w:left w:val="none" w:sz="0" w:space="0" w:color="auto"/>
            <w:bottom w:val="none" w:sz="0" w:space="0" w:color="auto"/>
            <w:right w:val="none" w:sz="0" w:space="0" w:color="auto"/>
          </w:divBdr>
        </w:div>
      </w:divsChild>
    </w:div>
    <w:div w:id="1408261907">
      <w:bodyDiv w:val="1"/>
      <w:marLeft w:val="0"/>
      <w:marRight w:val="0"/>
      <w:marTop w:val="0"/>
      <w:marBottom w:val="0"/>
      <w:divBdr>
        <w:top w:val="none" w:sz="0" w:space="0" w:color="auto"/>
        <w:left w:val="none" w:sz="0" w:space="0" w:color="auto"/>
        <w:bottom w:val="none" w:sz="0" w:space="0" w:color="auto"/>
        <w:right w:val="none" w:sz="0" w:space="0" w:color="auto"/>
      </w:divBdr>
      <w:divsChild>
        <w:div w:id="63917872">
          <w:marLeft w:val="206"/>
          <w:marRight w:val="206"/>
          <w:marTop w:val="0"/>
          <w:marBottom w:val="0"/>
          <w:divBdr>
            <w:top w:val="none" w:sz="0" w:space="0" w:color="auto"/>
            <w:left w:val="none" w:sz="0" w:space="0" w:color="auto"/>
            <w:bottom w:val="none" w:sz="0" w:space="0" w:color="auto"/>
            <w:right w:val="none" w:sz="0" w:space="0" w:color="auto"/>
          </w:divBdr>
        </w:div>
        <w:div w:id="1996370779">
          <w:marLeft w:val="0"/>
          <w:marRight w:val="0"/>
          <w:marTop w:val="0"/>
          <w:marBottom w:val="0"/>
          <w:divBdr>
            <w:top w:val="none" w:sz="0" w:space="0" w:color="auto"/>
            <w:left w:val="none" w:sz="0" w:space="0" w:color="auto"/>
            <w:bottom w:val="none" w:sz="0" w:space="0" w:color="auto"/>
            <w:right w:val="none" w:sz="0" w:space="0" w:color="auto"/>
          </w:divBdr>
        </w:div>
      </w:divsChild>
    </w:div>
    <w:div w:id="1644312502">
      <w:bodyDiv w:val="1"/>
      <w:marLeft w:val="0"/>
      <w:marRight w:val="0"/>
      <w:marTop w:val="0"/>
      <w:marBottom w:val="0"/>
      <w:divBdr>
        <w:top w:val="none" w:sz="0" w:space="0" w:color="auto"/>
        <w:left w:val="none" w:sz="0" w:space="0" w:color="auto"/>
        <w:bottom w:val="none" w:sz="0" w:space="0" w:color="auto"/>
        <w:right w:val="none" w:sz="0" w:space="0" w:color="auto"/>
      </w:divBdr>
      <w:divsChild>
        <w:div w:id="533276753">
          <w:marLeft w:val="0"/>
          <w:marRight w:val="0"/>
          <w:marTop w:val="150"/>
          <w:marBottom w:val="150"/>
          <w:divBdr>
            <w:top w:val="none" w:sz="0" w:space="0" w:color="auto"/>
            <w:left w:val="none" w:sz="0" w:space="0" w:color="auto"/>
            <w:bottom w:val="none" w:sz="0" w:space="0" w:color="auto"/>
            <w:right w:val="none" w:sz="0" w:space="0" w:color="auto"/>
          </w:divBdr>
        </w:div>
        <w:div w:id="1359818804">
          <w:marLeft w:val="0"/>
          <w:marRight w:val="0"/>
          <w:marTop w:val="0"/>
          <w:marBottom w:val="0"/>
          <w:divBdr>
            <w:top w:val="none" w:sz="0" w:space="0" w:color="auto"/>
            <w:left w:val="none" w:sz="0" w:space="0" w:color="auto"/>
            <w:bottom w:val="none" w:sz="0" w:space="0" w:color="auto"/>
            <w:right w:val="none" w:sz="0" w:space="0" w:color="auto"/>
          </w:divBdr>
        </w:div>
      </w:divsChild>
    </w:div>
    <w:div w:id="1837719998">
      <w:bodyDiv w:val="1"/>
      <w:marLeft w:val="0"/>
      <w:marRight w:val="0"/>
      <w:marTop w:val="0"/>
      <w:marBottom w:val="0"/>
      <w:divBdr>
        <w:top w:val="none" w:sz="0" w:space="0" w:color="auto"/>
        <w:left w:val="none" w:sz="0" w:space="0" w:color="auto"/>
        <w:bottom w:val="none" w:sz="0" w:space="0" w:color="auto"/>
        <w:right w:val="none" w:sz="0" w:space="0" w:color="auto"/>
      </w:divBdr>
      <w:divsChild>
        <w:div w:id="1803113095">
          <w:marLeft w:val="206"/>
          <w:marRight w:val="206"/>
          <w:marTop w:val="0"/>
          <w:marBottom w:val="0"/>
          <w:divBdr>
            <w:top w:val="none" w:sz="0" w:space="0" w:color="auto"/>
            <w:left w:val="none" w:sz="0" w:space="0" w:color="auto"/>
            <w:bottom w:val="none" w:sz="0" w:space="0" w:color="auto"/>
            <w:right w:val="none" w:sz="0" w:space="0" w:color="auto"/>
          </w:divBdr>
        </w:div>
        <w:div w:id="763184826">
          <w:marLeft w:val="0"/>
          <w:marRight w:val="0"/>
          <w:marTop w:val="0"/>
          <w:marBottom w:val="0"/>
          <w:divBdr>
            <w:top w:val="none" w:sz="0" w:space="0" w:color="auto"/>
            <w:left w:val="none" w:sz="0" w:space="0" w:color="auto"/>
            <w:bottom w:val="none" w:sz="0" w:space="0" w:color="auto"/>
            <w:right w:val="none" w:sz="0" w:space="0" w:color="auto"/>
          </w:divBdr>
        </w:div>
      </w:divsChild>
    </w:div>
    <w:div w:id="1889493754">
      <w:bodyDiv w:val="1"/>
      <w:marLeft w:val="0"/>
      <w:marRight w:val="0"/>
      <w:marTop w:val="0"/>
      <w:marBottom w:val="0"/>
      <w:divBdr>
        <w:top w:val="none" w:sz="0" w:space="0" w:color="auto"/>
        <w:left w:val="none" w:sz="0" w:space="0" w:color="auto"/>
        <w:bottom w:val="none" w:sz="0" w:space="0" w:color="auto"/>
        <w:right w:val="none" w:sz="0" w:space="0" w:color="auto"/>
      </w:divBdr>
      <w:divsChild>
        <w:div w:id="230429431">
          <w:marLeft w:val="0"/>
          <w:marRight w:val="0"/>
          <w:marTop w:val="150"/>
          <w:marBottom w:val="150"/>
          <w:divBdr>
            <w:top w:val="none" w:sz="0" w:space="0" w:color="auto"/>
            <w:left w:val="none" w:sz="0" w:space="0" w:color="auto"/>
            <w:bottom w:val="none" w:sz="0" w:space="0" w:color="auto"/>
            <w:right w:val="none" w:sz="0" w:space="0" w:color="auto"/>
          </w:divBdr>
        </w:div>
        <w:div w:id="182785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聪</dc:creator>
  <cp:keywords/>
  <dc:description/>
  <cp:lastModifiedBy>dell</cp:lastModifiedBy>
  <cp:revision>14</cp:revision>
  <dcterms:created xsi:type="dcterms:W3CDTF">2018-05-09T09:08:00Z</dcterms:created>
  <dcterms:modified xsi:type="dcterms:W3CDTF">2018-05-19T02:50:00Z</dcterms:modified>
</cp:coreProperties>
</file>